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37A" w:rsidRDefault="0061037A" w:rsidP="0061037A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37A"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Pr="0061037A">
        <w:rPr>
          <w:rFonts w:ascii="Times New Roman" w:eastAsia="Times New Roman" w:hAnsi="Times New Roman" w:cs="Times New Roman"/>
          <w:b/>
          <w:sz w:val="28"/>
          <w:szCs w:val="28"/>
        </w:rPr>
        <w:instrText xml:space="preserve"> HYPERLINK "https://sadik97.ru/bitrix/components/b1team/sadik.element.file/download.php?ID=4328&amp;FID=6176" \t "_blank" </w:instrText>
      </w:r>
      <w:r w:rsidRPr="0061037A">
        <w:rPr>
          <w:rFonts w:ascii="Times New Roman" w:eastAsia="Times New Roman" w:hAnsi="Times New Roman" w:cs="Times New Roman"/>
          <w:b/>
          <w:sz w:val="28"/>
          <w:szCs w:val="28"/>
        </w:rPr>
        <w:fldChar w:fldCharType="separate"/>
      </w:r>
      <w:r w:rsidRPr="0061037A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Специальные условия для получения образования инвалидами </w:t>
      </w:r>
      <w:r w:rsidRPr="0061037A">
        <w:rPr>
          <w:rFonts w:ascii="Times New Roman" w:eastAsia="Times New Roman" w:hAnsi="Times New Roman" w:cs="Times New Roman"/>
          <w:b/>
          <w:sz w:val="28"/>
          <w:szCs w:val="28"/>
        </w:rPr>
        <w:br/>
        <w:t>и  лицами с  </w:t>
      </w:r>
      <w:r w:rsidRPr="0061037A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  <w:r w:rsidRPr="0061037A">
        <w:rPr>
          <w:rFonts w:ascii="Times New Roman" w:eastAsia="Times New Roman" w:hAnsi="Times New Roman" w:cs="Times New Roman"/>
          <w:b/>
          <w:sz w:val="28"/>
          <w:szCs w:val="28"/>
        </w:rPr>
        <w:t xml:space="preserve"> ограниченными возможностями здоровья</w:t>
      </w:r>
    </w:p>
    <w:p w:rsidR="0061037A" w:rsidRDefault="0061037A" w:rsidP="00CC4989">
      <w:pPr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1FB8" w:rsidRPr="00621FB8" w:rsidRDefault="00621FB8" w:rsidP="00CC4989">
      <w:pPr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621FB8"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о наличии специальных технических средств обучения коллективного и индивидуального пользования </w:t>
      </w:r>
      <w:r w:rsidR="00CC4989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621FB8">
        <w:rPr>
          <w:rFonts w:ascii="Times New Roman" w:eastAsia="Times New Roman" w:hAnsi="Times New Roman" w:cs="Times New Roman"/>
          <w:b/>
          <w:sz w:val="28"/>
          <w:szCs w:val="28"/>
        </w:rPr>
        <w:t>инвалидов и лиц с ограниченными возможностями здоровья</w:t>
      </w:r>
    </w:p>
    <w:bookmarkEnd w:id="0"/>
    <w:p w:rsidR="00621FB8" w:rsidRPr="00621FB8" w:rsidRDefault="00CC4989" w:rsidP="00926F34">
      <w:pPr>
        <w:spacing w:before="150"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</w:p>
    <w:p w:rsidR="00CC4989" w:rsidRPr="00926F34" w:rsidRDefault="00CC4989" w:rsidP="00926F34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26F34">
        <w:rPr>
          <w:sz w:val="28"/>
          <w:szCs w:val="28"/>
        </w:rPr>
        <w:t xml:space="preserve">При организации образовательной и игровой деятельности для детей- инвалидов и лиц с ограниченными возможностями здоровья </w:t>
      </w:r>
      <w:r w:rsidR="00926F34" w:rsidRPr="00926F34">
        <w:rPr>
          <w:sz w:val="28"/>
          <w:szCs w:val="28"/>
        </w:rPr>
        <w:t>используются специальные технические</w:t>
      </w:r>
      <w:r w:rsidR="00926F34" w:rsidRPr="00621FB8">
        <w:rPr>
          <w:sz w:val="28"/>
          <w:szCs w:val="28"/>
        </w:rPr>
        <w:t xml:space="preserve"> средств</w:t>
      </w:r>
      <w:r w:rsidR="00926F34" w:rsidRPr="00926F34">
        <w:rPr>
          <w:sz w:val="28"/>
          <w:szCs w:val="28"/>
        </w:rPr>
        <w:t>а</w:t>
      </w:r>
      <w:r w:rsidR="00926F34" w:rsidRPr="00621FB8">
        <w:rPr>
          <w:sz w:val="28"/>
          <w:szCs w:val="28"/>
        </w:rPr>
        <w:t xml:space="preserve"> обучения коллективного и индивидуального пользования</w:t>
      </w:r>
      <w:r w:rsidRPr="00926F34">
        <w:rPr>
          <w:sz w:val="28"/>
          <w:szCs w:val="28"/>
        </w:rPr>
        <w:t xml:space="preserve">: </w:t>
      </w:r>
    </w:p>
    <w:p w:rsidR="00926F34" w:rsidRDefault="00CC4989" w:rsidP="0061037A">
      <w:pPr>
        <w:pStyle w:val="a4"/>
        <w:spacing w:line="276" w:lineRule="auto"/>
        <w:jc w:val="both"/>
        <w:rPr>
          <w:sz w:val="28"/>
          <w:szCs w:val="28"/>
        </w:rPr>
      </w:pPr>
      <w:r w:rsidRPr="00CC4989">
        <w:rPr>
          <w:sz w:val="28"/>
          <w:szCs w:val="28"/>
        </w:rPr>
        <w:t xml:space="preserve">1. </w:t>
      </w:r>
      <w:r w:rsidRPr="00CC4989">
        <w:rPr>
          <w:color w:val="000000"/>
          <w:sz w:val="28"/>
          <w:szCs w:val="28"/>
        </w:rPr>
        <w:t>Специальная система индукционного типа «Инфракрасный помощник» - радиовещательная инфракрасная звукоусиливающая аппаратура</w:t>
      </w:r>
      <w:r w:rsidRPr="00CC4989">
        <w:rPr>
          <w:sz w:val="28"/>
          <w:szCs w:val="28"/>
        </w:rPr>
        <w:t xml:space="preserve"> </w:t>
      </w:r>
    </w:p>
    <w:p w:rsidR="00CC4989" w:rsidRDefault="00CC4989" w:rsidP="0061037A">
      <w:pPr>
        <w:pStyle w:val="a4"/>
        <w:spacing w:line="276" w:lineRule="auto"/>
        <w:jc w:val="both"/>
        <w:rPr>
          <w:sz w:val="28"/>
          <w:szCs w:val="28"/>
        </w:rPr>
      </w:pPr>
      <w:r w:rsidRPr="00CC4989">
        <w:rPr>
          <w:sz w:val="28"/>
          <w:szCs w:val="28"/>
        </w:rPr>
        <w:t>2. Интерактивные доски</w:t>
      </w:r>
      <w:r>
        <w:rPr>
          <w:sz w:val="28"/>
          <w:szCs w:val="28"/>
        </w:rPr>
        <w:t xml:space="preserve"> и дисплеи</w:t>
      </w:r>
      <w:r w:rsidRPr="00CC4989">
        <w:rPr>
          <w:sz w:val="28"/>
          <w:szCs w:val="28"/>
        </w:rPr>
        <w:t xml:space="preserve"> </w:t>
      </w:r>
    </w:p>
    <w:p w:rsidR="00CC4989" w:rsidRDefault="00CC4989" w:rsidP="0061037A">
      <w:pPr>
        <w:pStyle w:val="a4"/>
        <w:spacing w:line="276" w:lineRule="auto"/>
        <w:jc w:val="both"/>
        <w:rPr>
          <w:sz w:val="28"/>
          <w:szCs w:val="28"/>
        </w:rPr>
      </w:pPr>
      <w:r w:rsidRPr="00CC4989">
        <w:rPr>
          <w:sz w:val="28"/>
          <w:szCs w:val="28"/>
        </w:rPr>
        <w:t xml:space="preserve">3. </w:t>
      </w:r>
      <w:r>
        <w:rPr>
          <w:sz w:val="28"/>
          <w:szCs w:val="28"/>
        </w:rPr>
        <w:t>Мультимедийные</w:t>
      </w:r>
      <w:r w:rsidRPr="00CC4989">
        <w:rPr>
          <w:sz w:val="28"/>
          <w:szCs w:val="28"/>
        </w:rPr>
        <w:t xml:space="preserve"> проектор</w:t>
      </w:r>
      <w:r>
        <w:rPr>
          <w:sz w:val="28"/>
          <w:szCs w:val="28"/>
        </w:rPr>
        <w:t>ы</w:t>
      </w:r>
      <w:r w:rsidRPr="00CC4989">
        <w:rPr>
          <w:sz w:val="28"/>
          <w:szCs w:val="28"/>
        </w:rPr>
        <w:t xml:space="preserve"> с экраном</w:t>
      </w:r>
    </w:p>
    <w:p w:rsidR="00CC4989" w:rsidRDefault="00CC4989" w:rsidP="0061037A">
      <w:pPr>
        <w:pStyle w:val="a4"/>
        <w:spacing w:line="276" w:lineRule="auto"/>
        <w:jc w:val="both"/>
        <w:rPr>
          <w:sz w:val="28"/>
          <w:szCs w:val="28"/>
        </w:rPr>
      </w:pPr>
      <w:r w:rsidRPr="00CC4989">
        <w:rPr>
          <w:sz w:val="28"/>
          <w:szCs w:val="28"/>
        </w:rPr>
        <w:t xml:space="preserve">4. </w:t>
      </w:r>
      <w:r w:rsidR="00926F34">
        <w:rPr>
          <w:color w:val="000000"/>
          <w:sz w:val="28"/>
          <w:szCs w:val="28"/>
        </w:rPr>
        <w:t>Ф</w:t>
      </w:r>
      <w:r w:rsidR="00926F34" w:rsidRPr="00CC4989">
        <w:rPr>
          <w:color w:val="000000"/>
          <w:sz w:val="28"/>
          <w:szCs w:val="28"/>
        </w:rPr>
        <w:t>отоаппарат, веб-камера, штатив для фото- и видеооборудования</w:t>
      </w:r>
    </w:p>
    <w:p w:rsidR="00926F34" w:rsidRDefault="00CC4989" w:rsidP="0061037A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C4989">
        <w:rPr>
          <w:color w:val="000000"/>
          <w:sz w:val="28"/>
          <w:szCs w:val="28"/>
        </w:rPr>
        <w:t xml:space="preserve"> </w:t>
      </w:r>
      <w:r w:rsidR="00926F34" w:rsidRPr="00CC4989">
        <w:rPr>
          <w:sz w:val="28"/>
          <w:szCs w:val="28"/>
        </w:rPr>
        <w:t xml:space="preserve">Световые столы для рисования песком </w:t>
      </w:r>
    </w:p>
    <w:p w:rsidR="00926F34" w:rsidRDefault="00926F34" w:rsidP="0061037A">
      <w:pPr>
        <w:spacing w:before="150"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6.</w:t>
      </w:r>
      <w:r w:rsidRPr="00926F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C4989">
        <w:rPr>
          <w:rFonts w:ascii="Times New Roman" w:eastAsia="Times New Roman" w:hAnsi="Times New Roman" w:cs="Times New Roman"/>
          <w:color w:val="000000"/>
          <w:sz w:val="28"/>
          <w:szCs w:val="28"/>
        </w:rPr>
        <w:t>оутбуки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49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End"/>
      <w:r w:rsidRPr="00CC49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621FB8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</w:t>
      </w:r>
      <w:r w:rsidRPr="00CC49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621F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CC49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сеть </w:t>
      </w:r>
      <w:r w:rsidRPr="00621FB8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r w:rsidRPr="00CC498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26F34" w:rsidRDefault="00926F34" w:rsidP="0061037A">
      <w:pPr>
        <w:spacing w:before="150"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Pr="00CC49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МФУ,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лазерные принтеры</w:t>
      </w:r>
    </w:p>
    <w:p w:rsidR="00926F34" w:rsidRDefault="00926F34" w:rsidP="0061037A">
      <w:pPr>
        <w:spacing w:before="150"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Музыкальные центры, магнитофоны</w:t>
      </w:r>
      <w:r w:rsidRPr="00621F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26F34" w:rsidRDefault="00926F34" w:rsidP="0061037A">
      <w:pPr>
        <w:spacing w:before="150"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С</w:t>
      </w:r>
      <w:r w:rsidRPr="00621FB8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интезатор</w:t>
      </w:r>
      <w:r w:rsidRPr="00CC498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926F34" w:rsidRDefault="00926F34" w:rsidP="0061037A">
      <w:pPr>
        <w:spacing w:before="150"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Pr="00CC49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CC4989">
        <w:rPr>
          <w:rFonts w:ascii="Times New Roman" w:eastAsia="Times New Roman" w:hAnsi="Times New Roman" w:cs="Times New Roman"/>
          <w:color w:val="000000"/>
          <w:sz w:val="28"/>
          <w:szCs w:val="28"/>
        </w:rPr>
        <w:t>ифровые фортепиано</w:t>
      </w:r>
    </w:p>
    <w:p w:rsidR="00926F34" w:rsidRDefault="00926F34" w:rsidP="0061037A">
      <w:pPr>
        <w:spacing w:before="150"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 И</w:t>
      </w:r>
      <w:r w:rsidR="00F35EB2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нтерактивное оборудование</w:t>
      </w:r>
    </w:p>
    <w:p w:rsidR="00926F34" w:rsidRDefault="00926F34" w:rsidP="0061037A">
      <w:pPr>
        <w:spacing w:before="150"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12.Мультстудия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Olodim</w:t>
      </w:r>
      <w:proofErr w:type="spellEnd"/>
      <w:r w:rsidRPr="00610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Stories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35EB2" w:rsidRPr="00CC4989" w:rsidRDefault="00F35EB2" w:rsidP="0061037A">
      <w:pPr>
        <w:pStyle w:val="a4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</w:t>
      </w:r>
      <w:r w:rsidRPr="00F35EB2">
        <w:rPr>
          <w:color w:val="000000"/>
          <w:sz w:val="28"/>
          <w:szCs w:val="28"/>
        </w:rPr>
        <w:t xml:space="preserve"> </w:t>
      </w:r>
      <w:r w:rsidRPr="00CC4989">
        <w:rPr>
          <w:color w:val="000000"/>
          <w:sz w:val="28"/>
          <w:szCs w:val="28"/>
        </w:rPr>
        <w:t>Ландшафтный стол</w:t>
      </w:r>
    </w:p>
    <w:p w:rsidR="00F35EB2" w:rsidRPr="00621FB8" w:rsidRDefault="00F35EB2" w:rsidP="00926F34">
      <w:pPr>
        <w:spacing w:before="150"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1FB8" w:rsidRDefault="00621FB8" w:rsidP="00621FB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</w:p>
    <w:p w:rsidR="00C655AC" w:rsidRDefault="00C655AC" w:rsidP="00621FB8"/>
    <w:sectPr w:rsidR="00C65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78"/>
    <w:rsid w:val="0061037A"/>
    <w:rsid w:val="00621FB8"/>
    <w:rsid w:val="00926F34"/>
    <w:rsid w:val="00B23878"/>
    <w:rsid w:val="00C655AC"/>
    <w:rsid w:val="00CC4989"/>
    <w:rsid w:val="00F3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65022"/>
  <w15:chartTrackingRefBased/>
  <w15:docId w15:val="{E4EC2B14-0405-427F-BC47-11E6349B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FB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FB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621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6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2024-08-15T07:12:00Z</dcterms:created>
  <dcterms:modified xsi:type="dcterms:W3CDTF">2024-08-15T08:17:00Z</dcterms:modified>
</cp:coreProperties>
</file>