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1D" w:rsidRDefault="00142944" w:rsidP="00142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44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центра</w:t>
      </w:r>
      <w:r w:rsidR="00AD70B2">
        <w:rPr>
          <w:rFonts w:ascii="Times New Roman" w:hAnsi="Times New Roman" w:cs="Times New Roman"/>
          <w:b/>
          <w:sz w:val="28"/>
          <w:szCs w:val="28"/>
        </w:rPr>
        <w:t xml:space="preserve"> МАДОУ г.Мурманска № 97 </w:t>
      </w:r>
      <w:r w:rsidR="00AD70B2">
        <w:rPr>
          <w:rFonts w:ascii="Times New Roman" w:hAnsi="Times New Roman" w:cs="Times New Roman"/>
          <w:b/>
          <w:sz w:val="28"/>
          <w:szCs w:val="28"/>
        </w:rPr>
        <w:br/>
        <w:t xml:space="preserve">на 2023-2024 </w:t>
      </w:r>
      <w:bookmarkStart w:id="0" w:name="_GoBack"/>
      <w:bookmarkEnd w:id="0"/>
      <w:r w:rsidRPr="001429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4162"/>
        <w:gridCol w:w="2260"/>
        <w:gridCol w:w="1585"/>
      </w:tblGrid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 </w:t>
            </w:r>
          </w:p>
          <w:p w:rsidR="00142944" w:rsidRPr="00142944" w:rsidRDefault="00142944" w:rsidP="00142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Проводимые мероприятия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Формы работы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Ответственный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Утверждение штатного расписания.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Издание заведующим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ДОУ приказа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Галыгина Г.А.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Мониторинг семей микрорайона, имеющих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детей, не посещающих детский сад, с целью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выявления психолого-педагогических проблем.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Объявления на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сайте ДОУ,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работа со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специалистами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ДОО, работа с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поликлиникой,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сурдоцентром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Составление договоров о сотрудничестве ДОУ и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родителей детей, </w:t>
            </w:r>
            <w:r w:rsidR="004F4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посещающих консультационный центр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4F4C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Разработка и утверждение </w:t>
            </w:r>
            <w:r w:rsidR="004F4CD0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паспорта</w:t>
            </w:r>
            <w:r w:rsidR="004F4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4F4CD0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плана</w:t>
            </w:r>
            <w:r w:rsidR="004F4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расписания работы КЦ.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Педагогический совет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Постановка целей, разработка организационно-информационного сопровождения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работы консультационного центра.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Размещение информации на сайте учреждения.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Знакомство с планом работы КЦ педагогов ДОУ.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944" w:rsidRPr="00142944" w:rsidRDefault="003A3DA7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"Мать и дитя: теория привязанности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Тематическая лекция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 "</w:t>
            </w:r>
            <w:r w:rsidR="003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привязанности: на что влияет, как изменить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3A3DA7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Практическая консультация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Педагог-психолог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Заключение договоров.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Анкетирование родителей (определение индивидуальных потребностей, сбор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первичной информации, общих сведений о ребенке)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3A3DA7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"Ключевые моменты в развитии ребенка в первый год жизни</w:t>
            </w:r>
            <w:r w:rsidR="00874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профилактика и выявление нарушений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87499A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Тематическая лекция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A3DA7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Индивидуальное консультирование по запросам </w:t>
            </w:r>
            <w:r w:rsidR="003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родителей.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3DA7" w:rsidRDefault="003A3DA7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42944" w:rsidRPr="00142944" w:rsidRDefault="003A3DA7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"Сколько игрушек надо для счастья? Об игрушках – полезных и бесполезных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Тематическая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выставка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4F4CD0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Рекомендации для родителей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воспитанию, обучению и 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реабилитации 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етей с особыми образовательными 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потребностями, в том числе с нарушениями слуха.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дефектолог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3A3DA7" w:rsidP="008749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7. "Ключевые мо</w:t>
            </w:r>
            <w:r w:rsidR="00874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менты в развитии детей 1-3 ле: выявление и профилактика нарушений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87499A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Тематическая лекция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Педагог-психолог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Заключение договоров.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Определение индивидуальных потребностей.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родителями.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3A3DA7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 "Речевые нарушения у детей</w:t>
            </w:r>
            <w:r w:rsidR="00874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3 лет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Когда обращаться к специалистам?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3A3DA7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Практическая консультация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Учитель-логопед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3A3DA7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"Полезные книги для детей 3-7 лет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Рекомендации по созданию домашней библиотеки.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Тематическая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выставка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Организация речевой среды для детей с нарушениями слуха. Развитие слухового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восприятия.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Учитель-дефектолог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"</w:t>
            </w:r>
            <w:r w:rsidR="003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двигательном развитии детей первого года жизни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3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еминар-практикум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 по ФК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Заключение договоров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Определение индивидуальных потребностей.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3A3DA7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"Истерики у детей 1-3 лет</w:t>
            </w:r>
            <w:r w:rsidR="00520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причины, стратегии реагирования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52030D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Практическое занятие с элементами групповой дискуссии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Консультирование по запросам родителей.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Развитие речи и слухо-зрительного восприятия речи.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Динамика формирования произносительных навыков.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Фонетическая ритмика как основное средство формирования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произносительных навыков у детей с нарушениями слуха.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Индивидуальное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Учитель-дефектолог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Заключение договоров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 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Определение индивидуальных потребностей.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 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52030D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"Подвижные игры для детей раннего возраста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874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еминар с элементами</w:t>
            </w:r>
            <w:r w:rsidR="00520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игры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 по ФК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Закономерности и особенности </w:t>
            </w:r>
            <w:r w:rsidR="004F4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психофизического развития детей 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нарушениями слуха. 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Учитель-дефектолог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Заключение договоров.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родителями.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Определение индивидуальных потребностей.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родителями.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BA66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"Артикуляционные</w:t>
            </w:r>
            <w:r w:rsidR="00520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логоритмические упражнения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малышей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".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87499A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Семинар с элементами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игры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Учитель-логопед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Консультирование  по запросам родителей.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Заключение договоров.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Определение индивидуальных потребностей.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52030D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"Развитие слухового восприятия и внимания у детей раннего возраста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Семинар</w:t>
            </w:r>
            <w:r w:rsidR="00520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элементами деловой игры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руководитель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Консультирование по запросам родителей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"Развитие общей и мелкой моторики. Формирование пространственных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отношений у детей с особыми образовательными потребностями"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Учитель-дефектолог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Заключение договоров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Определение индивидуальных потребностей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 родителями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52030D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"Подготовка детей к поступлению в детский сад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открытых дверей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воспитатели,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педагог-психолог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52030D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"Отражение и контейнирование: базовые умения родителей в профилактике эмоциональных нарушений у детей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87499A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Семинар-практикум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Педагог-психолог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Консультирование по запросам родителей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Рекомендации на летний период детям с особыми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образовательными потребностями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Учитель-дефектолог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Заключение договоров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Определение индивидуальных потребностей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родителями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87499A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"Антистресс-набор: рекомендации по преодолению личностной тревожности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Практикум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52030D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"Родительское выгорание: как  оставаться достаточно хорошим родителем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Круглый стол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Консультирование по запросам родителей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Разработка памяток, консультаций, рекомендаций для родителей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воспитатели,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Формирование библи</w:t>
            </w:r>
            <w:r w:rsidR="004F4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отеки и видеотеки для семейного  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самообразования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воспитатели,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Подбор диагностических методик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воспитатели,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специалисты ДОУ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Анализ результатов работы КЦ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4F4CD0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Подготовка отчетной документации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4F4CD0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Разработка плана работы на новый учебный год</w:t>
            </w:r>
            <w:r w:rsidR="00142944"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воспитатели</w:t>
            </w:r>
          </w:p>
        </w:tc>
      </w:tr>
      <w:tr w:rsidR="0087499A" w:rsidRPr="00142944" w:rsidTr="0014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Постоянно</w:t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 информации о семьях микрорайона, имеющих детей раннего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младшего дошкольного возраста, не посещающих ДОУ города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предметно-пространственной среды в соответствии с требованиями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ФГОС ДО: безопасной, полифункциональной, трансформируемой.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и тиражирование информационных бюллетеней, буклетов с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информацией</w:t>
            </w:r>
            <w:r w:rsidR="004F4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деятельности КЦ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944" w:rsidRPr="00142944" w:rsidRDefault="00142944" w:rsidP="001429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воспитатели, 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специалисты ДОУ</w:t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4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142944" w:rsidRPr="00142944" w:rsidRDefault="00142944" w:rsidP="001429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2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2944" w:rsidRPr="00142944" w:rsidRDefault="00142944" w:rsidP="00142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944" w:rsidRPr="00142944" w:rsidSect="00142944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944"/>
    <w:rsid w:val="00142944"/>
    <w:rsid w:val="001F301D"/>
    <w:rsid w:val="002E10A6"/>
    <w:rsid w:val="003A3DA7"/>
    <w:rsid w:val="003D5255"/>
    <w:rsid w:val="004F4CD0"/>
    <w:rsid w:val="0052030D"/>
    <w:rsid w:val="00686497"/>
    <w:rsid w:val="0087499A"/>
    <w:rsid w:val="009C0101"/>
    <w:rsid w:val="00AD70B2"/>
    <w:rsid w:val="00BA6644"/>
    <w:rsid w:val="00D6205F"/>
    <w:rsid w:val="00D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0534"/>
  <w15:docId w15:val="{5BF67E08-759E-46DF-82ED-E2C72FD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st-vospet</dc:creator>
  <cp:keywords/>
  <dc:description/>
  <cp:lastModifiedBy>PC</cp:lastModifiedBy>
  <cp:revision>12</cp:revision>
  <cp:lastPrinted>2021-10-04T06:30:00Z</cp:lastPrinted>
  <dcterms:created xsi:type="dcterms:W3CDTF">2020-05-06T10:58:00Z</dcterms:created>
  <dcterms:modified xsi:type="dcterms:W3CDTF">2024-02-06T08:02:00Z</dcterms:modified>
</cp:coreProperties>
</file>